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736" w:rsidRDefault="00E27736" w:rsidP="00C65BA1">
      <w:pPr>
        <w:rPr>
          <w:rFonts w:ascii="Arial" w:eastAsia="Times New Roman" w:hAnsi="Arial" w:cs="Arial"/>
          <w:b/>
          <w:sz w:val="32"/>
          <w:szCs w:val="32"/>
        </w:rPr>
      </w:pPr>
      <w:r>
        <w:rPr>
          <w:rFonts w:ascii="Arial" w:eastAsia="Times New Roman"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4627246</wp:posOffset>
                </wp:positionH>
                <wp:positionV relativeFrom="paragraph">
                  <wp:posOffset>-19050</wp:posOffset>
                </wp:positionV>
                <wp:extent cx="1619250" cy="1114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19250" cy="1114425"/>
                        </a:xfrm>
                        <a:prstGeom prst="rect">
                          <a:avLst/>
                        </a:prstGeom>
                        <a:solidFill>
                          <a:schemeClr val="lt1"/>
                        </a:solidFill>
                        <a:ln w="6350">
                          <a:noFill/>
                        </a:ln>
                      </wps:spPr>
                      <wps:txbx>
                        <w:txbxContent>
                          <w:p w:rsidR="00E27736" w:rsidRDefault="00E27736">
                            <w:r>
                              <w:rPr>
                                <w:noProof/>
                              </w:rPr>
                              <w:drawing>
                                <wp:inline distT="0" distB="0" distL="0" distR="0">
                                  <wp:extent cx="1336040" cy="101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336040" cy="1016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4.35pt;margin-top:-1.5pt;width:1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" fillcolor="white [3201]" stroked="f" strokeweight=".5pt">
                <v:textbox>
                  <w:txbxContent>
                    <w:p w:rsidR="00E27736" w:rsidRDefault="00E27736">
                      <w:r>
                        <w:rPr>
                          <w:noProof/>
                        </w:rPr>
                        <w:drawing>
                          <wp:inline distT="0" distB="0" distL="0" distR="0">
                            <wp:extent cx="1336040" cy="101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1336040" cy="1016635"/>
                                    </a:xfrm>
                                    <a:prstGeom prst="rect">
                                      <a:avLst/>
                                    </a:prstGeom>
                                  </pic:spPr>
                                </pic:pic>
                              </a:graphicData>
                            </a:graphic>
                          </wp:inline>
                        </w:drawing>
                      </w:r>
                    </w:p>
                  </w:txbxContent>
                </v:textbox>
              </v:shape>
            </w:pict>
          </mc:Fallback>
        </mc:AlternateContent>
      </w:r>
    </w:p>
    <w:p w:rsidR="00C65BA1" w:rsidRDefault="00C65BA1" w:rsidP="00C65BA1">
      <w:pPr>
        <w:rPr>
          <w:rFonts w:ascii="Arial" w:eastAsia="Times New Roman" w:hAnsi="Arial" w:cs="Arial"/>
          <w:b/>
          <w:sz w:val="32"/>
          <w:szCs w:val="32"/>
        </w:rPr>
      </w:pPr>
    </w:p>
    <w:p w:rsidR="004266CF" w:rsidRPr="00C65BA1" w:rsidRDefault="004266CF" w:rsidP="00C65BA1">
      <w:pPr>
        <w:rPr>
          <w:rFonts w:ascii="Arial" w:eastAsia="Times New Roman" w:hAnsi="Arial" w:cs="Arial"/>
          <w:b/>
          <w:sz w:val="32"/>
          <w:szCs w:val="32"/>
        </w:rPr>
      </w:pPr>
      <w:r w:rsidRPr="00C65BA1">
        <w:rPr>
          <w:rFonts w:ascii="Arial" w:eastAsia="Times New Roman" w:hAnsi="Arial" w:cs="Arial"/>
          <w:b/>
          <w:sz w:val="32"/>
          <w:szCs w:val="32"/>
        </w:rPr>
        <w:t>RESEARCH ASSISTANT</w:t>
      </w:r>
    </w:p>
    <w:p w:rsidR="00C65BA1" w:rsidRDefault="00C65BA1" w:rsidP="00C65BA1">
      <w:pPr>
        <w:rPr>
          <w:rFonts w:ascii="Arial" w:eastAsia="Times New Roman" w:hAnsi="Arial" w:cs="Arial"/>
          <w:b/>
          <w:sz w:val="20"/>
          <w:szCs w:val="20"/>
        </w:rPr>
      </w:pPr>
    </w:p>
    <w:p w:rsidR="00C65BA1" w:rsidRDefault="00C65BA1" w:rsidP="00C65BA1">
      <w:pPr>
        <w:rPr>
          <w:rFonts w:ascii="Arial" w:eastAsia="Times New Roman" w:hAnsi="Arial" w:cs="Arial"/>
          <w:b/>
          <w:sz w:val="20"/>
          <w:szCs w:val="20"/>
        </w:rPr>
      </w:pPr>
    </w:p>
    <w:p w:rsidR="00C65BA1" w:rsidRPr="004266CF" w:rsidRDefault="00C65BA1" w:rsidP="00C65BA1">
      <w:pPr>
        <w:rPr>
          <w:rFonts w:ascii="Arial" w:eastAsia="Times New Roman" w:hAnsi="Arial" w:cs="Arial"/>
          <w:b/>
          <w:sz w:val="20"/>
          <w:szCs w:val="20"/>
        </w:rPr>
      </w:pPr>
    </w:p>
    <w:p w:rsidR="004266CF" w:rsidRDefault="004266CF" w:rsidP="00C65BA1">
      <w:pPr>
        <w:rPr>
          <w:rFonts w:ascii="Arial" w:eastAsia="Times New Roman" w:hAnsi="Arial" w:cs="Arial"/>
          <w:sz w:val="20"/>
          <w:szCs w:val="20"/>
        </w:rPr>
      </w:pPr>
      <w:r w:rsidRPr="004266CF">
        <w:rPr>
          <w:rFonts w:ascii="Arial" w:eastAsia="Times New Roman" w:hAnsi="Arial" w:cs="Arial"/>
          <w:sz w:val="20"/>
          <w:szCs w:val="20"/>
        </w:rPr>
        <w:t>BioKyowa is a leading biochemical manufacturer located in Southeast Missouri producing high grade premium amino acids that are used in the food and pharmaceutical industry. We strive to contribute to the health and well-being of people around the world by creating new value through the pursuit of advances of life sciences and technologies.</w:t>
      </w:r>
    </w:p>
    <w:p w:rsidR="00C65BA1" w:rsidRPr="004266CF" w:rsidRDefault="00C65BA1" w:rsidP="00C65BA1">
      <w:pPr>
        <w:rPr>
          <w:rFonts w:ascii="Arial" w:eastAsia="Times New Roman" w:hAnsi="Arial" w:cs="Arial"/>
        </w:rPr>
      </w:pPr>
    </w:p>
    <w:p w:rsidR="004266CF" w:rsidRPr="004266CF" w:rsidRDefault="004266CF" w:rsidP="00C65BA1">
      <w:pPr>
        <w:rPr>
          <w:rFonts w:ascii="Arial" w:eastAsia="Times New Roman" w:hAnsi="Arial" w:cs="Arial"/>
        </w:rPr>
      </w:pPr>
      <w:r w:rsidRPr="004266CF">
        <w:rPr>
          <w:rFonts w:ascii="Arial" w:eastAsia="Times New Roman" w:hAnsi="Arial" w:cs="Arial"/>
          <w:b/>
          <w:bCs/>
          <w:sz w:val="20"/>
          <w:szCs w:val="20"/>
        </w:rPr>
        <w:t>Position Summary:</w:t>
      </w:r>
    </w:p>
    <w:p w:rsidR="004266CF" w:rsidRPr="004266CF" w:rsidRDefault="004266CF" w:rsidP="00C65BA1">
      <w:pPr>
        <w:rPr>
          <w:rFonts w:ascii="Arial" w:eastAsia="Times New Roman" w:hAnsi="Arial" w:cs="Arial"/>
        </w:rPr>
      </w:pPr>
      <w:r w:rsidRPr="004266CF">
        <w:rPr>
          <w:rFonts w:ascii="Arial" w:eastAsia="Times New Roman" w:hAnsi="Arial" w:cs="Arial"/>
          <w:sz w:val="20"/>
          <w:szCs w:val="20"/>
        </w:rPr>
        <w:t>The Research Assistant will work with in a creative and diverse Technical department in continued efforts to improve processes and equipment for optimum production output and product quality. The work is project-based with a responsibility to provide meaningful data, conclusions, and recommendations for process improvements.</w:t>
      </w:r>
    </w:p>
    <w:p w:rsidR="00C65BA1" w:rsidRDefault="00C65BA1" w:rsidP="00C65BA1">
      <w:pPr>
        <w:rPr>
          <w:rFonts w:ascii="Arial" w:eastAsia="Times New Roman" w:hAnsi="Arial" w:cs="Arial"/>
          <w:b/>
          <w:bCs/>
          <w:sz w:val="20"/>
          <w:szCs w:val="20"/>
        </w:rPr>
      </w:pPr>
    </w:p>
    <w:p w:rsidR="004266CF" w:rsidRPr="004266CF" w:rsidRDefault="004266CF" w:rsidP="00C65BA1">
      <w:pPr>
        <w:rPr>
          <w:rFonts w:ascii="Arial" w:eastAsia="Times New Roman" w:hAnsi="Arial" w:cs="Arial"/>
        </w:rPr>
      </w:pPr>
      <w:r w:rsidRPr="004266CF">
        <w:rPr>
          <w:rFonts w:ascii="Arial" w:eastAsia="Times New Roman" w:hAnsi="Arial" w:cs="Arial"/>
          <w:b/>
          <w:bCs/>
          <w:sz w:val="20"/>
          <w:szCs w:val="20"/>
        </w:rPr>
        <w:t>Hours:</w:t>
      </w:r>
    </w:p>
    <w:p w:rsidR="004266CF" w:rsidRDefault="004266CF" w:rsidP="00C65BA1">
      <w:pPr>
        <w:rPr>
          <w:rFonts w:ascii="Arial" w:eastAsia="Times New Roman" w:hAnsi="Arial" w:cs="Arial"/>
          <w:sz w:val="20"/>
          <w:szCs w:val="20"/>
        </w:rPr>
      </w:pPr>
      <w:r w:rsidRPr="004266CF">
        <w:rPr>
          <w:rFonts w:ascii="Arial" w:eastAsia="Times New Roman" w:hAnsi="Arial" w:cs="Arial"/>
          <w:sz w:val="20"/>
          <w:szCs w:val="20"/>
        </w:rPr>
        <w:t>Base work schedule is Monday thru Friday, 8 am - 4:30 pm with overtime as needed for business necessity. Evenings and weekends may be necessary on occasion due to project needs.</w:t>
      </w:r>
    </w:p>
    <w:p w:rsidR="00C65BA1" w:rsidRPr="004266CF" w:rsidRDefault="00C65BA1" w:rsidP="00C65BA1">
      <w:pPr>
        <w:rPr>
          <w:rFonts w:ascii="Arial" w:eastAsia="Times New Roman" w:hAnsi="Arial" w:cs="Arial"/>
        </w:rPr>
      </w:pPr>
    </w:p>
    <w:p w:rsidR="004266CF" w:rsidRPr="004266CF" w:rsidRDefault="004266CF" w:rsidP="00C65BA1">
      <w:pPr>
        <w:rPr>
          <w:rFonts w:ascii="Arial" w:eastAsia="Times New Roman" w:hAnsi="Arial" w:cs="Arial"/>
        </w:rPr>
      </w:pPr>
      <w:r w:rsidRPr="004266CF">
        <w:rPr>
          <w:rFonts w:ascii="Arial" w:eastAsia="Times New Roman" w:hAnsi="Arial" w:cs="Arial"/>
          <w:sz w:val="20"/>
          <w:szCs w:val="20"/>
        </w:rPr>
        <w:t>Hourly wage is based on experience</w:t>
      </w:r>
      <w:r w:rsidR="002C001D">
        <w:rPr>
          <w:rFonts w:ascii="Arial" w:eastAsia="Times New Roman" w:hAnsi="Arial" w:cs="Arial"/>
          <w:sz w:val="20"/>
          <w:szCs w:val="20"/>
        </w:rPr>
        <w:t>,</w:t>
      </w:r>
      <w:r w:rsidRPr="004266CF">
        <w:rPr>
          <w:rFonts w:ascii="Arial" w:eastAsia="Times New Roman" w:hAnsi="Arial" w:cs="Arial"/>
          <w:sz w:val="20"/>
          <w:szCs w:val="20"/>
        </w:rPr>
        <w:t xml:space="preserve"> education</w:t>
      </w:r>
      <w:r w:rsidR="002C001D">
        <w:rPr>
          <w:rFonts w:ascii="Arial" w:eastAsia="Times New Roman" w:hAnsi="Arial" w:cs="Arial"/>
          <w:sz w:val="20"/>
          <w:szCs w:val="20"/>
        </w:rPr>
        <w:t xml:space="preserve"> and meeting training levels of competency</w:t>
      </w:r>
      <w:r w:rsidRPr="004266CF">
        <w:rPr>
          <w:rFonts w:ascii="Arial" w:eastAsia="Times New Roman" w:hAnsi="Arial" w:cs="Arial"/>
          <w:sz w:val="20"/>
          <w:szCs w:val="20"/>
        </w:rPr>
        <w:t xml:space="preserve">, </w:t>
      </w:r>
      <w:r w:rsidR="002C001D">
        <w:rPr>
          <w:rFonts w:ascii="Arial" w:eastAsia="Times New Roman" w:hAnsi="Arial" w:cs="Arial"/>
          <w:b/>
          <w:sz w:val="20"/>
          <w:szCs w:val="20"/>
        </w:rPr>
        <w:t xml:space="preserve">range from $25.68 - </w:t>
      </w:r>
      <w:r w:rsidR="00625B96">
        <w:rPr>
          <w:rFonts w:ascii="Arial" w:eastAsia="Times New Roman" w:hAnsi="Arial" w:cs="Arial"/>
          <w:b/>
          <w:sz w:val="20"/>
          <w:szCs w:val="20"/>
        </w:rPr>
        <w:t>2</w:t>
      </w:r>
      <w:r w:rsidR="002C001D">
        <w:rPr>
          <w:rFonts w:ascii="Arial" w:eastAsia="Times New Roman" w:hAnsi="Arial" w:cs="Arial"/>
          <w:b/>
          <w:sz w:val="20"/>
          <w:szCs w:val="20"/>
        </w:rPr>
        <w:t>8</w:t>
      </w:r>
      <w:r w:rsidR="00625B96">
        <w:rPr>
          <w:rFonts w:ascii="Arial" w:eastAsia="Times New Roman" w:hAnsi="Arial" w:cs="Arial"/>
          <w:b/>
          <w:sz w:val="20"/>
          <w:szCs w:val="20"/>
        </w:rPr>
        <w:t>.68</w:t>
      </w:r>
      <w:r w:rsidRPr="00EB2A6E">
        <w:rPr>
          <w:rFonts w:ascii="Arial" w:eastAsia="Times New Roman" w:hAnsi="Arial" w:cs="Arial"/>
          <w:b/>
          <w:sz w:val="20"/>
          <w:szCs w:val="20"/>
        </w:rPr>
        <w:t xml:space="preserve"> maximum rate</w:t>
      </w:r>
      <w:r w:rsidRPr="004266CF">
        <w:rPr>
          <w:rFonts w:ascii="Arial" w:eastAsia="Times New Roman" w:hAnsi="Arial" w:cs="Arial"/>
          <w:sz w:val="20"/>
          <w:szCs w:val="20"/>
        </w:rPr>
        <w:t>. BioKyowa offers an excellent benefit package including medical, prescription drug and dental insurance, FSA/HSA, life and disability insurance, 401k match and profit sharing, vacation and sick leave time.</w:t>
      </w:r>
    </w:p>
    <w:p w:rsidR="00C65BA1" w:rsidRDefault="00C65BA1" w:rsidP="00C65BA1">
      <w:pPr>
        <w:rPr>
          <w:rFonts w:ascii="Arial" w:eastAsia="Times New Roman" w:hAnsi="Arial" w:cs="Arial"/>
          <w:b/>
          <w:bCs/>
          <w:sz w:val="20"/>
          <w:szCs w:val="20"/>
        </w:rPr>
      </w:pPr>
    </w:p>
    <w:p w:rsidR="004266CF" w:rsidRPr="004266CF" w:rsidRDefault="004266CF" w:rsidP="00C65BA1">
      <w:pPr>
        <w:rPr>
          <w:rFonts w:ascii="Arial" w:eastAsia="Times New Roman" w:hAnsi="Arial" w:cs="Arial"/>
        </w:rPr>
      </w:pPr>
      <w:r w:rsidRPr="004266CF">
        <w:rPr>
          <w:rFonts w:ascii="Arial" w:eastAsia="Times New Roman" w:hAnsi="Arial" w:cs="Arial"/>
          <w:b/>
          <w:bCs/>
          <w:sz w:val="20"/>
          <w:szCs w:val="20"/>
        </w:rPr>
        <w:t>Position Requirements:</w:t>
      </w:r>
    </w:p>
    <w:p w:rsidR="004266CF" w:rsidRPr="004266CF" w:rsidRDefault="004266CF" w:rsidP="00C65BA1">
      <w:pPr>
        <w:numPr>
          <w:ilvl w:val="0"/>
          <w:numId w:val="1"/>
        </w:numPr>
        <w:rPr>
          <w:rFonts w:ascii="Arial" w:eastAsia="Times New Roman" w:hAnsi="Arial" w:cs="Arial"/>
        </w:rPr>
      </w:pPr>
      <w:r w:rsidRPr="004266CF">
        <w:rPr>
          <w:rFonts w:ascii="Arial" w:eastAsia="Times New Roman" w:hAnsi="Arial" w:cs="Arial"/>
          <w:sz w:val="20"/>
          <w:szCs w:val="20"/>
        </w:rPr>
        <w:t xml:space="preserve">Associates degree in relevant area of science (chemistry, biomedical, biotechnology, </w:t>
      </w:r>
      <w:proofErr w:type="spellStart"/>
      <w:r w:rsidRPr="004266CF">
        <w:rPr>
          <w:rFonts w:ascii="Arial" w:eastAsia="Times New Roman" w:hAnsi="Arial" w:cs="Arial"/>
          <w:sz w:val="20"/>
          <w:szCs w:val="20"/>
        </w:rPr>
        <w:t>etc</w:t>
      </w:r>
      <w:proofErr w:type="spellEnd"/>
      <w:r w:rsidRPr="004266CF">
        <w:rPr>
          <w:rFonts w:ascii="Arial" w:eastAsia="Times New Roman" w:hAnsi="Arial" w:cs="Arial"/>
          <w:sz w:val="20"/>
          <w:szCs w:val="20"/>
        </w:rPr>
        <w:t>) required; bachelor's degree preferred.</w:t>
      </w:r>
    </w:p>
    <w:p w:rsidR="004266CF" w:rsidRPr="004266CF" w:rsidRDefault="004266CF" w:rsidP="00C65BA1">
      <w:pPr>
        <w:numPr>
          <w:ilvl w:val="0"/>
          <w:numId w:val="1"/>
        </w:numPr>
        <w:rPr>
          <w:rFonts w:ascii="Arial" w:eastAsia="Times New Roman" w:hAnsi="Arial" w:cs="Arial"/>
        </w:rPr>
      </w:pPr>
      <w:r w:rsidRPr="004266CF">
        <w:rPr>
          <w:rFonts w:ascii="Arial" w:eastAsia="Times New Roman" w:hAnsi="Arial" w:cs="Arial"/>
          <w:sz w:val="20"/>
          <w:szCs w:val="20"/>
        </w:rPr>
        <w:t>Strong mathematical ability and mechanical aptitude</w:t>
      </w:r>
    </w:p>
    <w:p w:rsidR="004266CF" w:rsidRPr="004266CF" w:rsidRDefault="004266CF" w:rsidP="00C65BA1">
      <w:pPr>
        <w:numPr>
          <w:ilvl w:val="0"/>
          <w:numId w:val="1"/>
        </w:numPr>
        <w:rPr>
          <w:rFonts w:ascii="Arial" w:eastAsia="Times New Roman" w:hAnsi="Arial" w:cs="Arial"/>
        </w:rPr>
      </w:pPr>
      <w:r w:rsidRPr="004266CF">
        <w:rPr>
          <w:rFonts w:ascii="Arial" w:eastAsia="Times New Roman" w:hAnsi="Arial" w:cs="Arial"/>
          <w:sz w:val="20"/>
          <w:szCs w:val="20"/>
        </w:rPr>
        <w:t>Proven ability to communicate effectively with multiple stakeholders</w:t>
      </w:r>
    </w:p>
    <w:p w:rsidR="004266CF" w:rsidRPr="004266CF" w:rsidRDefault="004266CF" w:rsidP="00C65BA1">
      <w:pPr>
        <w:numPr>
          <w:ilvl w:val="0"/>
          <w:numId w:val="1"/>
        </w:numPr>
        <w:rPr>
          <w:rFonts w:ascii="Arial" w:eastAsia="Times New Roman" w:hAnsi="Arial" w:cs="Arial"/>
        </w:rPr>
      </w:pPr>
      <w:r w:rsidRPr="004266CF">
        <w:rPr>
          <w:rFonts w:ascii="Arial" w:eastAsia="Times New Roman" w:hAnsi="Arial" w:cs="Arial"/>
          <w:sz w:val="20"/>
          <w:szCs w:val="20"/>
        </w:rPr>
        <w:t>Time management skills and ability to manage multiple priorities and deadlines</w:t>
      </w:r>
    </w:p>
    <w:p w:rsidR="004266CF" w:rsidRPr="004266CF" w:rsidRDefault="004266CF" w:rsidP="00C65BA1">
      <w:pPr>
        <w:numPr>
          <w:ilvl w:val="0"/>
          <w:numId w:val="1"/>
        </w:numPr>
        <w:rPr>
          <w:rFonts w:ascii="Arial" w:eastAsia="Times New Roman" w:hAnsi="Arial" w:cs="Arial"/>
        </w:rPr>
      </w:pPr>
      <w:r w:rsidRPr="004266CF">
        <w:rPr>
          <w:rFonts w:ascii="Arial" w:eastAsia="Times New Roman" w:hAnsi="Arial" w:cs="Arial"/>
          <w:sz w:val="20"/>
          <w:szCs w:val="20"/>
        </w:rPr>
        <w:t>Proficient with MS Office</w:t>
      </w:r>
    </w:p>
    <w:p w:rsidR="004266CF" w:rsidRPr="004266CF" w:rsidRDefault="004266CF" w:rsidP="00C65BA1">
      <w:pPr>
        <w:numPr>
          <w:ilvl w:val="0"/>
          <w:numId w:val="1"/>
        </w:numPr>
        <w:rPr>
          <w:rFonts w:ascii="Arial" w:eastAsia="Times New Roman" w:hAnsi="Arial" w:cs="Arial"/>
        </w:rPr>
      </w:pPr>
      <w:r w:rsidRPr="004266CF">
        <w:rPr>
          <w:rFonts w:ascii="Arial" w:eastAsia="Times New Roman" w:hAnsi="Arial" w:cs="Arial"/>
          <w:sz w:val="20"/>
          <w:szCs w:val="20"/>
        </w:rPr>
        <w:t>Motivation to learn and develop into lead roles</w:t>
      </w:r>
    </w:p>
    <w:p w:rsidR="00C65BA1" w:rsidRDefault="00C65BA1" w:rsidP="00C65BA1">
      <w:pPr>
        <w:rPr>
          <w:rFonts w:ascii="Arial" w:eastAsia="Times New Roman" w:hAnsi="Arial" w:cs="Arial"/>
          <w:b/>
          <w:bCs/>
          <w:sz w:val="20"/>
          <w:szCs w:val="20"/>
        </w:rPr>
      </w:pPr>
    </w:p>
    <w:p w:rsidR="004266CF" w:rsidRPr="004266CF" w:rsidRDefault="004266CF" w:rsidP="00C65BA1">
      <w:pPr>
        <w:rPr>
          <w:rFonts w:ascii="Arial" w:eastAsia="Times New Roman" w:hAnsi="Arial" w:cs="Arial"/>
        </w:rPr>
      </w:pPr>
      <w:r w:rsidRPr="004266CF">
        <w:rPr>
          <w:rFonts w:ascii="Arial" w:eastAsia="Times New Roman" w:hAnsi="Arial" w:cs="Arial"/>
          <w:b/>
          <w:bCs/>
          <w:sz w:val="20"/>
          <w:szCs w:val="20"/>
        </w:rPr>
        <w:t>Preferred Attributes:</w:t>
      </w:r>
    </w:p>
    <w:p w:rsidR="004266CF" w:rsidRPr="004266CF" w:rsidRDefault="004266CF" w:rsidP="00C65BA1">
      <w:pPr>
        <w:numPr>
          <w:ilvl w:val="0"/>
          <w:numId w:val="2"/>
        </w:numPr>
        <w:rPr>
          <w:rFonts w:ascii="Arial" w:eastAsia="Times New Roman" w:hAnsi="Arial" w:cs="Arial"/>
        </w:rPr>
      </w:pPr>
      <w:r w:rsidRPr="004266CF">
        <w:rPr>
          <w:rFonts w:ascii="Arial" w:eastAsia="Times New Roman" w:hAnsi="Arial" w:cs="Arial"/>
          <w:sz w:val="20"/>
          <w:szCs w:val="20"/>
        </w:rPr>
        <w:t>Manufacturing and/or chemical plant experience preferred</w:t>
      </w:r>
    </w:p>
    <w:p w:rsidR="004266CF" w:rsidRPr="004266CF" w:rsidRDefault="004266CF" w:rsidP="00C65BA1">
      <w:pPr>
        <w:numPr>
          <w:ilvl w:val="0"/>
          <w:numId w:val="2"/>
        </w:numPr>
        <w:rPr>
          <w:rFonts w:ascii="Arial" w:eastAsia="Times New Roman" w:hAnsi="Arial" w:cs="Arial"/>
        </w:rPr>
      </w:pPr>
      <w:r w:rsidRPr="004266CF">
        <w:rPr>
          <w:rFonts w:ascii="Arial" w:eastAsia="Times New Roman" w:hAnsi="Arial" w:cs="Arial"/>
          <w:sz w:val="20"/>
          <w:szCs w:val="20"/>
        </w:rPr>
        <w:t>Strong laboratory aptitude preferred</w:t>
      </w:r>
    </w:p>
    <w:p w:rsidR="00C65BA1" w:rsidRDefault="00C65BA1" w:rsidP="00C65BA1">
      <w:pPr>
        <w:rPr>
          <w:rFonts w:ascii="Arial" w:eastAsia="Times New Roman" w:hAnsi="Arial" w:cs="Arial"/>
          <w:b/>
          <w:bCs/>
          <w:sz w:val="20"/>
          <w:szCs w:val="20"/>
        </w:rPr>
      </w:pPr>
    </w:p>
    <w:p w:rsidR="004266CF" w:rsidRPr="004266CF" w:rsidRDefault="004266CF" w:rsidP="00C65BA1">
      <w:pPr>
        <w:rPr>
          <w:rFonts w:ascii="Arial" w:eastAsia="Times New Roman" w:hAnsi="Arial" w:cs="Arial"/>
        </w:rPr>
      </w:pPr>
      <w:r w:rsidRPr="004266CF">
        <w:rPr>
          <w:rFonts w:ascii="Arial" w:eastAsia="Times New Roman" w:hAnsi="Arial" w:cs="Arial"/>
          <w:b/>
          <w:bCs/>
          <w:sz w:val="20"/>
          <w:szCs w:val="20"/>
        </w:rPr>
        <w:t>General Job Duties:</w:t>
      </w:r>
    </w:p>
    <w:p w:rsidR="004266CF" w:rsidRPr="004266CF" w:rsidRDefault="004266CF" w:rsidP="00C65BA1">
      <w:pPr>
        <w:numPr>
          <w:ilvl w:val="0"/>
          <w:numId w:val="3"/>
        </w:numPr>
        <w:rPr>
          <w:rFonts w:ascii="Arial" w:eastAsia="Times New Roman" w:hAnsi="Arial" w:cs="Arial"/>
        </w:rPr>
      </w:pPr>
      <w:r w:rsidRPr="004266CF">
        <w:rPr>
          <w:rFonts w:ascii="Arial" w:eastAsia="Times New Roman" w:hAnsi="Arial" w:cs="Arial"/>
          <w:sz w:val="20"/>
          <w:szCs w:val="20"/>
        </w:rPr>
        <w:t>Overall research and development targeted at process improvements and project development</w:t>
      </w:r>
    </w:p>
    <w:p w:rsidR="004266CF" w:rsidRPr="004266CF" w:rsidRDefault="004266CF" w:rsidP="00C65BA1">
      <w:pPr>
        <w:numPr>
          <w:ilvl w:val="0"/>
          <w:numId w:val="3"/>
        </w:numPr>
        <w:rPr>
          <w:rFonts w:ascii="Arial" w:eastAsia="Times New Roman" w:hAnsi="Arial" w:cs="Arial"/>
        </w:rPr>
      </w:pPr>
      <w:r w:rsidRPr="004266CF">
        <w:rPr>
          <w:rFonts w:ascii="Arial" w:eastAsia="Times New Roman" w:hAnsi="Arial" w:cs="Arial"/>
          <w:sz w:val="20"/>
          <w:szCs w:val="20"/>
        </w:rPr>
        <w:t>Collection, entry, maintenance, analysis, reporting, and presentation of technical data as required for projects</w:t>
      </w:r>
    </w:p>
    <w:p w:rsidR="004266CF" w:rsidRPr="004266CF" w:rsidRDefault="004266CF" w:rsidP="00C65BA1">
      <w:pPr>
        <w:numPr>
          <w:ilvl w:val="0"/>
          <w:numId w:val="3"/>
        </w:numPr>
        <w:rPr>
          <w:rFonts w:ascii="Arial" w:eastAsia="Times New Roman" w:hAnsi="Arial" w:cs="Arial"/>
        </w:rPr>
      </w:pPr>
      <w:r w:rsidRPr="004266CF">
        <w:rPr>
          <w:rFonts w:ascii="Arial" w:eastAsia="Times New Roman" w:hAnsi="Arial" w:cs="Arial"/>
          <w:sz w:val="20"/>
          <w:szCs w:val="20"/>
        </w:rPr>
        <w:t>Analyze data, make calculations, forecast trends, and develop conclusions</w:t>
      </w:r>
    </w:p>
    <w:p w:rsidR="004266CF" w:rsidRPr="004266CF" w:rsidRDefault="004266CF" w:rsidP="00C65BA1">
      <w:pPr>
        <w:numPr>
          <w:ilvl w:val="0"/>
          <w:numId w:val="3"/>
        </w:numPr>
        <w:rPr>
          <w:rFonts w:ascii="Arial" w:eastAsia="Times New Roman" w:hAnsi="Arial" w:cs="Arial"/>
        </w:rPr>
      </w:pPr>
      <w:r w:rsidRPr="004266CF">
        <w:rPr>
          <w:rFonts w:ascii="Arial" w:eastAsia="Times New Roman" w:hAnsi="Arial" w:cs="Arial"/>
          <w:sz w:val="20"/>
          <w:szCs w:val="20"/>
        </w:rPr>
        <w:t>Pull samples, make accurate dilutions and microscopic examinations, test and analyze products and samples, conduct assay testing, measure critical parameters, such as iron, chemical, ammonia, OD, pH, viscosity, and calibration</w:t>
      </w:r>
    </w:p>
    <w:p w:rsidR="004266CF" w:rsidRPr="004266CF" w:rsidRDefault="004266CF" w:rsidP="00C65BA1">
      <w:pPr>
        <w:numPr>
          <w:ilvl w:val="0"/>
          <w:numId w:val="3"/>
        </w:numPr>
        <w:rPr>
          <w:rFonts w:ascii="Arial" w:eastAsia="Times New Roman" w:hAnsi="Arial" w:cs="Arial"/>
        </w:rPr>
      </w:pPr>
      <w:r w:rsidRPr="004266CF">
        <w:rPr>
          <w:rFonts w:ascii="Arial" w:eastAsia="Times New Roman" w:hAnsi="Arial" w:cs="Arial"/>
          <w:sz w:val="20"/>
          <w:szCs w:val="20"/>
        </w:rPr>
        <w:t>Create, maintain, and revise SOP's and deviations as required</w:t>
      </w:r>
    </w:p>
    <w:p w:rsidR="004266CF" w:rsidRPr="004266CF" w:rsidRDefault="004266CF" w:rsidP="00C65BA1">
      <w:pPr>
        <w:numPr>
          <w:ilvl w:val="0"/>
          <w:numId w:val="3"/>
        </w:numPr>
        <w:rPr>
          <w:rFonts w:ascii="Arial" w:eastAsia="Times New Roman" w:hAnsi="Arial" w:cs="Arial"/>
        </w:rPr>
      </w:pPr>
      <w:r w:rsidRPr="004266CF">
        <w:rPr>
          <w:rFonts w:ascii="Arial" w:eastAsia="Times New Roman" w:hAnsi="Arial" w:cs="Arial"/>
          <w:sz w:val="20"/>
          <w:szCs w:val="20"/>
        </w:rPr>
        <w:t>Conduct pilot testing for new products or processes</w:t>
      </w:r>
    </w:p>
    <w:p w:rsidR="004266CF" w:rsidRPr="004266CF" w:rsidRDefault="004266CF" w:rsidP="00C65BA1">
      <w:pPr>
        <w:numPr>
          <w:ilvl w:val="0"/>
          <w:numId w:val="3"/>
        </w:numPr>
        <w:rPr>
          <w:rFonts w:ascii="Arial" w:eastAsia="Times New Roman" w:hAnsi="Arial" w:cs="Arial"/>
        </w:rPr>
      </w:pPr>
      <w:r w:rsidRPr="004266CF">
        <w:rPr>
          <w:rFonts w:ascii="Arial" w:eastAsia="Times New Roman" w:hAnsi="Arial" w:cs="Arial"/>
          <w:sz w:val="20"/>
          <w:szCs w:val="20"/>
        </w:rPr>
        <w:t>Regular and accurate collection and reporting of data</w:t>
      </w:r>
    </w:p>
    <w:p w:rsidR="00C65BA1" w:rsidRDefault="00C65BA1" w:rsidP="00C65BA1">
      <w:pPr>
        <w:rPr>
          <w:rFonts w:ascii="Arial" w:eastAsia="Times New Roman" w:hAnsi="Arial" w:cs="Arial"/>
          <w:b/>
          <w:bCs/>
          <w:sz w:val="20"/>
          <w:szCs w:val="20"/>
        </w:rPr>
      </w:pPr>
    </w:p>
    <w:p w:rsidR="004266CF" w:rsidRPr="004266CF" w:rsidRDefault="004266CF" w:rsidP="00C65BA1">
      <w:pPr>
        <w:rPr>
          <w:rFonts w:ascii="Arial" w:eastAsia="Times New Roman" w:hAnsi="Arial" w:cs="Arial"/>
        </w:rPr>
      </w:pPr>
      <w:r w:rsidRPr="004266CF">
        <w:rPr>
          <w:rFonts w:ascii="Arial" w:eastAsia="Times New Roman" w:hAnsi="Arial" w:cs="Arial"/>
          <w:b/>
          <w:bCs/>
          <w:sz w:val="20"/>
          <w:szCs w:val="20"/>
        </w:rPr>
        <w:t>Quality Requirements:</w:t>
      </w:r>
    </w:p>
    <w:p w:rsidR="004266CF" w:rsidRPr="004266CF" w:rsidRDefault="004266CF" w:rsidP="00C65BA1">
      <w:pPr>
        <w:rPr>
          <w:rFonts w:ascii="Arial" w:eastAsia="Times New Roman" w:hAnsi="Arial" w:cs="Arial"/>
          <w:sz w:val="20"/>
          <w:szCs w:val="20"/>
        </w:rPr>
      </w:pPr>
      <w:r w:rsidRPr="004266CF">
        <w:rPr>
          <w:rFonts w:ascii="Arial" w:eastAsia="Times New Roman" w:hAnsi="Arial" w:cs="Arial"/>
          <w:sz w:val="20"/>
          <w:szCs w:val="20"/>
        </w:rPr>
        <w:t>Minimal facial hair, minimal makeup, no jewelry, false fingernails, nail polish, hair extensions, wigs, toupees, cologne or perfume. Long hair must be tied up for safety reasons. Facility is a non-smoking, non-tobacco facility.</w:t>
      </w:r>
    </w:p>
    <w:p w:rsidR="00C65BA1" w:rsidRDefault="00C65BA1" w:rsidP="00C65BA1">
      <w:pPr>
        <w:spacing w:line="259" w:lineRule="auto"/>
        <w:rPr>
          <w:rFonts w:asciiTheme="minorHAnsi" w:eastAsia="Times New Roman" w:hAnsiTheme="minorHAnsi" w:cstheme="minorHAnsi"/>
          <w:b/>
          <w:sz w:val="22"/>
          <w:szCs w:val="22"/>
          <w:u w:val="single"/>
        </w:rPr>
      </w:pPr>
      <w:bookmarkStart w:id="0" w:name="_GoBack"/>
      <w:bookmarkEnd w:id="0"/>
    </w:p>
    <w:sectPr w:rsidR="00C65BA1" w:rsidSect="00DB2A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80"/>
    <w:multiLevelType w:val="multilevel"/>
    <w:tmpl w:val="85C0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6F41"/>
    <w:multiLevelType w:val="hybridMultilevel"/>
    <w:tmpl w:val="B06A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33769"/>
    <w:multiLevelType w:val="hybridMultilevel"/>
    <w:tmpl w:val="024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46D31"/>
    <w:multiLevelType w:val="hybridMultilevel"/>
    <w:tmpl w:val="8066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948ED"/>
    <w:multiLevelType w:val="hybridMultilevel"/>
    <w:tmpl w:val="CA4E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1250F"/>
    <w:multiLevelType w:val="multilevel"/>
    <w:tmpl w:val="BA32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90D3B"/>
    <w:multiLevelType w:val="multilevel"/>
    <w:tmpl w:val="928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726D2"/>
    <w:multiLevelType w:val="hybridMultilevel"/>
    <w:tmpl w:val="215C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C5A61"/>
    <w:multiLevelType w:val="hybridMultilevel"/>
    <w:tmpl w:val="FD00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CF"/>
    <w:rsid w:val="0008102F"/>
    <w:rsid w:val="000E4C2D"/>
    <w:rsid w:val="001E71F6"/>
    <w:rsid w:val="002C001D"/>
    <w:rsid w:val="003E5FC9"/>
    <w:rsid w:val="004266CF"/>
    <w:rsid w:val="00497913"/>
    <w:rsid w:val="005F7629"/>
    <w:rsid w:val="00625B96"/>
    <w:rsid w:val="006732E1"/>
    <w:rsid w:val="007727A6"/>
    <w:rsid w:val="009857BA"/>
    <w:rsid w:val="00A06BE4"/>
    <w:rsid w:val="00A4758F"/>
    <w:rsid w:val="00A56358"/>
    <w:rsid w:val="00A94A8D"/>
    <w:rsid w:val="00B6489A"/>
    <w:rsid w:val="00B742A8"/>
    <w:rsid w:val="00C40025"/>
    <w:rsid w:val="00C65BA1"/>
    <w:rsid w:val="00CD6E90"/>
    <w:rsid w:val="00D52896"/>
    <w:rsid w:val="00D52EE5"/>
    <w:rsid w:val="00DB030B"/>
    <w:rsid w:val="00DB2AC5"/>
    <w:rsid w:val="00E27736"/>
    <w:rsid w:val="00EB2A6E"/>
    <w:rsid w:val="00ED7EDE"/>
    <w:rsid w:val="00FB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0359"/>
  <w15:chartTrackingRefBased/>
  <w15:docId w15:val="{910CFE15-4070-41E1-8C26-8048B014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7BA"/>
    <w:pPr>
      <w:spacing w:after="0" w:line="240" w:lineRule="auto"/>
    </w:pPr>
    <w:rPr>
      <w:rFonts w:ascii="Times New Roman" w:hAnsi="Times New Roman"/>
    </w:rPr>
  </w:style>
  <w:style w:type="paragraph" w:styleId="Heading2">
    <w:name w:val="heading 2"/>
    <w:basedOn w:val="Normal"/>
    <w:link w:val="Heading2Char"/>
    <w:uiPriority w:val="9"/>
    <w:qFormat/>
    <w:rsid w:val="004266C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6CF"/>
    <w:pPr>
      <w:spacing w:before="100" w:beforeAutospacing="1" w:after="100" w:afterAutospacing="1"/>
    </w:pPr>
    <w:rPr>
      <w:rFonts w:eastAsia="Times New Roman" w:cs="Times New Roman"/>
    </w:rPr>
  </w:style>
  <w:style w:type="character" w:styleId="Strong">
    <w:name w:val="Strong"/>
    <w:basedOn w:val="DefaultParagraphFont"/>
    <w:uiPriority w:val="22"/>
    <w:qFormat/>
    <w:rsid w:val="004266CF"/>
    <w:rPr>
      <w:b/>
      <w:bCs/>
    </w:rPr>
  </w:style>
  <w:style w:type="character" w:customStyle="1" w:styleId="Heading2Char">
    <w:name w:val="Heading 2 Char"/>
    <w:basedOn w:val="DefaultParagraphFont"/>
    <w:link w:val="Heading2"/>
    <w:uiPriority w:val="9"/>
    <w:rsid w:val="004266CF"/>
    <w:rPr>
      <w:rFonts w:ascii="Times New Roman" w:eastAsia="Times New Roman" w:hAnsi="Times New Roman" w:cs="Times New Roman"/>
      <w:b/>
      <w:bCs/>
      <w:sz w:val="36"/>
      <w:szCs w:val="36"/>
    </w:rPr>
  </w:style>
  <w:style w:type="paragraph" w:styleId="ListParagraph">
    <w:name w:val="List Paragraph"/>
    <w:basedOn w:val="Normal"/>
    <w:uiPriority w:val="34"/>
    <w:qFormat/>
    <w:rsid w:val="00FB1806"/>
    <w:pPr>
      <w:ind w:left="720"/>
      <w:contextualSpacing/>
    </w:pPr>
  </w:style>
  <w:style w:type="character" w:styleId="Hyperlink">
    <w:name w:val="Hyperlink"/>
    <w:basedOn w:val="DefaultParagraphFont"/>
    <w:uiPriority w:val="99"/>
    <w:unhideWhenUsed/>
    <w:rsid w:val="00C65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7788">
      <w:bodyDiv w:val="1"/>
      <w:marLeft w:val="0"/>
      <w:marRight w:val="0"/>
      <w:marTop w:val="0"/>
      <w:marBottom w:val="0"/>
      <w:divBdr>
        <w:top w:val="none" w:sz="0" w:space="0" w:color="auto"/>
        <w:left w:val="none" w:sz="0" w:space="0" w:color="auto"/>
        <w:bottom w:val="none" w:sz="0" w:space="0" w:color="auto"/>
        <w:right w:val="none" w:sz="0" w:space="0" w:color="auto"/>
      </w:divBdr>
    </w:div>
    <w:div w:id="802307781">
      <w:bodyDiv w:val="1"/>
      <w:marLeft w:val="0"/>
      <w:marRight w:val="0"/>
      <w:marTop w:val="0"/>
      <w:marBottom w:val="0"/>
      <w:divBdr>
        <w:top w:val="none" w:sz="0" w:space="0" w:color="auto"/>
        <w:left w:val="none" w:sz="0" w:space="0" w:color="auto"/>
        <w:bottom w:val="none" w:sz="0" w:space="0" w:color="auto"/>
        <w:right w:val="none" w:sz="0" w:space="0" w:color="auto"/>
      </w:divBdr>
    </w:div>
    <w:div w:id="20311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McLain</dc:creator>
  <cp:keywords/>
  <dc:description/>
  <cp:lastModifiedBy>Kathy McLain</cp:lastModifiedBy>
  <cp:revision>8</cp:revision>
  <dcterms:created xsi:type="dcterms:W3CDTF">2022-04-13T14:37:00Z</dcterms:created>
  <dcterms:modified xsi:type="dcterms:W3CDTF">2024-03-11T14:56:00Z</dcterms:modified>
</cp:coreProperties>
</file>